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C6" w:rsidRDefault="0044358B">
      <w:r>
        <w:t>Agricultural “Research”</w:t>
      </w:r>
    </w:p>
    <w:p w:rsidR="0044358B" w:rsidRDefault="0044358B">
      <w:r>
        <w:t xml:space="preserve">Directions: For the topics listed, research what they are </w:t>
      </w:r>
      <w:r w:rsidRPr="000F51ED">
        <w:rPr>
          <w:b/>
          <w:u w:val="single"/>
        </w:rPr>
        <w:t>and</w:t>
      </w:r>
      <w:r>
        <w:t xml:space="preserve"> their importance to agriculture/land use. If there are special nuggets of information you find for each, include it! ;)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Scurvy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Amazonian Soil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Norman Borlaug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Famine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Crop yield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The green revolution (Mexico)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Salinization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Desertification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Compost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No-till farming</w:t>
      </w:r>
    </w:p>
    <w:p w:rsidR="00267BE6" w:rsidRDefault="00267BE6" w:rsidP="0044358B">
      <w:pPr>
        <w:pStyle w:val="ListParagraph"/>
        <w:numPr>
          <w:ilvl w:val="0"/>
          <w:numId w:val="1"/>
        </w:numPr>
      </w:pPr>
      <w:r>
        <w:t>Goiter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Irish potato famine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George Washington Carver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Romans vs Carthaginians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FIFRA (1972)</w:t>
      </w:r>
    </w:p>
    <w:p w:rsidR="00267BE6" w:rsidRDefault="0044358B" w:rsidP="00267BE6">
      <w:pPr>
        <w:pStyle w:val="ListParagraph"/>
        <w:numPr>
          <w:ilvl w:val="0"/>
          <w:numId w:val="1"/>
        </w:numPr>
      </w:pPr>
      <w:r>
        <w:t>Biological pest control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Integrated pest management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Nitrogen fixation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Aquaculture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Ruminant</w:t>
      </w:r>
    </w:p>
    <w:p w:rsidR="0044358B" w:rsidRDefault="0044358B" w:rsidP="0044358B">
      <w:pPr>
        <w:pStyle w:val="ListParagraph"/>
        <w:numPr>
          <w:ilvl w:val="0"/>
          <w:numId w:val="1"/>
        </w:numPr>
      </w:pPr>
      <w:r>
        <w:t>Heifer International</w:t>
      </w:r>
    </w:p>
    <w:p w:rsidR="000F51ED" w:rsidRDefault="000F51ED" w:rsidP="0044358B">
      <w:pPr>
        <w:pStyle w:val="ListParagraph"/>
        <w:numPr>
          <w:ilvl w:val="0"/>
          <w:numId w:val="1"/>
        </w:numPr>
      </w:pPr>
      <w:r>
        <w:t>Tragedy of the Commons</w:t>
      </w:r>
    </w:p>
    <w:p w:rsidR="000F51ED" w:rsidRDefault="000F51ED" w:rsidP="0044358B">
      <w:pPr>
        <w:pStyle w:val="ListParagraph"/>
        <w:numPr>
          <w:ilvl w:val="0"/>
          <w:numId w:val="1"/>
        </w:numPr>
      </w:pPr>
      <w:r>
        <w:t>Maximum sustainable yield</w:t>
      </w:r>
    </w:p>
    <w:p w:rsidR="000F51ED" w:rsidRDefault="000F51ED" w:rsidP="0044358B">
      <w:pPr>
        <w:pStyle w:val="ListParagraph"/>
        <w:numPr>
          <w:ilvl w:val="0"/>
          <w:numId w:val="1"/>
        </w:numPr>
      </w:pPr>
      <w:r>
        <w:t xml:space="preserve">Joel </w:t>
      </w:r>
      <w:proofErr w:type="spellStart"/>
      <w:r>
        <w:t>Salatin</w:t>
      </w:r>
      <w:proofErr w:type="spellEnd"/>
    </w:p>
    <w:p w:rsidR="000F51ED" w:rsidRDefault="000F51ED" w:rsidP="0044358B">
      <w:pPr>
        <w:pStyle w:val="ListParagraph"/>
        <w:numPr>
          <w:ilvl w:val="0"/>
          <w:numId w:val="1"/>
        </w:numPr>
      </w:pPr>
      <w:r>
        <w:t>Water logging</w:t>
      </w:r>
    </w:p>
    <w:p w:rsidR="000F51ED" w:rsidRDefault="000F51ED" w:rsidP="0044358B">
      <w:pPr>
        <w:pStyle w:val="ListParagraph"/>
        <w:numPr>
          <w:ilvl w:val="0"/>
          <w:numId w:val="1"/>
        </w:numPr>
      </w:pPr>
      <w:proofErr w:type="spellStart"/>
      <w:r>
        <w:t>Monocropping</w:t>
      </w:r>
      <w:proofErr w:type="spellEnd"/>
    </w:p>
    <w:p w:rsidR="000F51ED" w:rsidRDefault="000F51ED" w:rsidP="0044358B">
      <w:pPr>
        <w:pStyle w:val="ListParagraph"/>
        <w:numPr>
          <w:ilvl w:val="0"/>
          <w:numId w:val="1"/>
        </w:numPr>
      </w:pPr>
      <w:r>
        <w:t>Contour plowing</w:t>
      </w:r>
    </w:p>
    <w:p w:rsidR="000F51ED" w:rsidRDefault="000F51ED" w:rsidP="0044358B">
      <w:pPr>
        <w:pStyle w:val="ListParagraph"/>
        <w:numPr>
          <w:ilvl w:val="0"/>
          <w:numId w:val="1"/>
        </w:numPr>
      </w:pPr>
      <w:r>
        <w:t>Intercropping</w:t>
      </w:r>
    </w:p>
    <w:p w:rsidR="000F51ED" w:rsidRDefault="000F51ED" w:rsidP="0044358B">
      <w:pPr>
        <w:pStyle w:val="ListParagraph"/>
        <w:numPr>
          <w:ilvl w:val="0"/>
          <w:numId w:val="1"/>
        </w:numPr>
      </w:pPr>
      <w:r>
        <w:t>Crop rotation</w:t>
      </w:r>
    </w:p>
    <w:p w:rsidR="00267BE6" w:rsidRDefault="00267BE6" w:rsidP="0044358B">
      <w:pPr>
        <w:pStyle w:val="ListParagraph"/>
        <w:numPr>
          <w:ilvl w:val="0"/>
          <w:numId w:val="1"/>
        </w:numPr>
      </w:pPr>
      <w:r>
        <w:t>Potable</w:t>
      </w:r>
    </w:p>
    <w:p w:rsidR="00267BE6" w:rsidRDefault="00267BE6" w:rsidP="0044358B">
      <w:pPr>
        <w:pStyle w:val="ListParagraph"/>
        <w:numPr>
          <w:ilvl w:val="0"/>
          <w:numId w:val="1"/>
        </w:numPr>
      </w:pPr>
      <w:r>
        <w:t>Potable Water Billboard</w:t>
      </w:r>
      <w:bookmarkStart w:id="0" w:name="_GoBack"/>
      <w:bookmarkEnd w:id="0"/>
    </w:p>
    <w:p w:rsidR="000F51ED" w:rsidRDefault="000F51ED" w:rsidP="0044358B">
      <w:pPr>
        <w:pStyle w:val="ListParagraph"/>
        <w:numPr>
          <w:ilvl w:val="0"/>
          <w:numId w:val="1"/>
        </w:numPr>
      </w:pPr>
      <w:r>
        <w:t>CAFO’s</w:t>
      </w:r>
    </w:p>
    <w:p w:rsidR="000F51ED" w:rsidRDefault="000F51ED" w:rsidP="0044358B">
      <w:pPr>
        <w:pStyle w:val="ListParagraph"/>
        <w:numPr>
          <w:ilvl w:val="0"/>
          <w:numId w:val="1"/>
        </w:numPr>
      </w:pPr>
      <w:r>
        <w:t>ITQ’s</w:t>
      </w:r>
    </w:p>
    <w:p w:rsidR="000F51ED" w:rsidRDefault="000F51ED" w:rsidP="0044358B">
      <w:pPr>
        <w:pStyle w:val="ListParagraph"/>
        <w:numPr>
          <w:ilvl w:val="0"/>
          <w:numId w:val="1"/>
        </w:numPr>
      </w:pPr>
      <w:proofErr w:type="spellStart"/>
      <w:r>
        <w:t>Bycatch</w:t>
      </w:r>
      <w:proofErr w:type="spellEnd"/>
    </w:p>
    <w:p w:rsidR="000F51ED" w:rsidRDefault="000F51ED" w:rsidP="0044358B">
      <w:pPr>
        <w:pStyle w:val="ListParagraph"/>
        <w:numPr>
          <w:ilvl w:val="0"/>
          <w:numId w:val="1"/>
        </w:numPr>
      </w:pPr>
      <w:r>
        <w:t>Annual vs perennial</w:t>
      </w:r>
    </w:p>
    <w:sectPr w:rsidR="000F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1103F"/>
    <w:multiLevelType w:val="hybridMultilevel"/>
    <w:tmpl w:val="6D2A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B"/>
    <w:rsid w:val="000F51ED"/>
    <w:rsid w:val="00267BE6"/>
    <w:rsid w:val="0044358B"/>
    <w:rsid w:val="00A1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Michele</dc:creator>
  <cp:lastModifiedBy>Wright, Michele</cp:lastModifiedBy>
  <cp:revision>1</cp:revision>
  <dcterms:created xsi:type="dcterms:W3CDTF">2014-12-12T21:05:00Z</dcterms:created>
  <dcterms:modified xsi:type="dcterms:W3CDTF">2014-12-12T21:28:00Z</dcterms:modified>
</cp:coreProperties>
</file>